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26D" w:rsidRPr="00D319C3" w:rsidRDefault="00D319C3" w:rsidP="00D319C3">
      <w:pPr>
        <w:tabs>
          <w:tab w:val="center" w:pos="4677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211B5" w:rsidRPr="009211B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211B5" w:rsidRDefault="009211B5" w:rsidP="00921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A2EC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Рабочая прог</w:t>
      </w:r>
      <w:r w:rsidR="00886CB6">
        <w:rPr>
          <w:rFonts w:ascii="Times New Roman" w:hAnsi="Times New Roman" w:cs="Times New Roman"/>
          <w:sz w:val="24"/>
          <w:szCs w:val="24"/>
        </w:rPr>
        <w:t xml:space="preserve">рамма по математике 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на основе </w:t>
      </w:r>
      <w:r w:rsidR="00886CB6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стандарта начального образования</w:t>
      </w:r>
      <w:r w:rsidR="00ED1DE6">
        <w:rPr>
          <w:rFonts w:ascii="Times New Roman" w:hAnsi="Times New Roman" w:cs="Times New Roman"/>
          <w:sz w:val="24"/>
          <w:szCs w:val="24"/>
        </w:rPr>
        <w:t xml:space="preserve">, Концепции духовно-нравственного развития и воспитания личности гражданина России </w:t>
      </w:r>
      <w:r w:rsidR="00886CB6">
        <w:rPr>
          <w:rFonts w:ascii="Times New Roman" w:hAnsi="Times New Roman" w:cs="Times New Roman"/>
          <w:sz w:val="24"/>
          <w:szCs w:val="24"/>
        </w:rPr>
        <w:t xml:space="preserve"> (приказ Минобрнауки РФ от 06.10.09 г №373, от 26.11.10г №1241),</w:t>
      </w:r>
      <w:r>
        <w:rPr>
          <w:rFonts w:ascii="Times New Roman" w:hAnsi="Times New Roman" w:cs="Times New Roman"/>
          <w:sz w:val="24"/>
          <w:szCs w:val="24"/>
        </w:rPr>
        <w:t>Примерной программы начального общего образ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вания</w:t>
      </w:r>
      <w:r w:rsidR="00886CB6">
        <w:rPr>
          <w:rFonts w:ascii="Times New Roman" w:hAnsi="Times New Roman" w:cs="Times New Roman"/>
          <w:sz w:val="24"/>
          <w:szCs w:val="24"/>
        </w:rPr>
        <w:t xml:space="preserve"> (письмо Минобрнауки РФ от 07.07.05г№03-1263), </w:t>
      </w:r>
      <w:r w:rsidR="00ED1DE6">
        <w:rPr>
          <w:rFonts w:ascii="Times New Roman" w:hAnsi="Times New Roman" w:cs="Times New Roman"/>
          <w:sz w:val="24"/>
          <w:szCs w:val="24"/>
        </w:rPr>
        <w:t>Федерального перечня учебников ( приказ Минобрнауки РФ от 24.12.10г №2080)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11B5" w:rsidRDefault="009211B5" w:rsidP="00921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A2ECD">
        <w:rPr>
          <w:rFonts w:ascii="Times New Roman" w:hAnsi="Times New Roman" w:cs="Times New Roman"/>
          <w:sz w:val="24"/>
          <w:szCs w:val="24"/>
        </w:rPr>
        <w:t xml:space="preserve">  </w:t>
      </w:r>
      <w:r w:rsidR="00ED1DE6">
        <w:rPr>
          <w:rFonts w:ascii="Times New Roman" w:hAnsi="Times New Roman" w:cs="Times New Roman"/>
          <w:sz w:val="24"/>
          <w:szCs w:val="24"/>
        </w:rPr>
        <w:t xml:space="preserve"> </w:t>
      </w:r>
      <w:r w:rsidR="002A2ECD">
        <w:rPr>
          <w:rFonts w:ascii="Times New Roman" w:hAnsi="Times New Roman" w:cs="Times New Roman"/>
          <w:sz w:val="24"/>
          <w:szCs w:val="24"/>
        </w:rPr>
        <w:t xml:space="preserve"> </w:t>
      </w:r>
      <w:r w:rsidR="000E388B">
        <w:rPr>
          <w:rFonts w:ascii="Times New Roman" w:hAnsi="Times New Roman" w:cs="Times New Roman"/>
          <w:sz w:val="24"/>
          <w:szCs w:val="24"/>
        </w:rPr>
        <w:t xml:space="preserve">Логика изложения и содержание авторской </w:t>
      </w:r>
      <w:r w:rsidR="009F3C3A">
        <w:rPr>
          <w:rFonts w:ascii="Times New Roman" w:hAnsi="Times New Roman" w:cs="Times New Roman"/>
          <w:sz w:val="24"/>
          <w:szCs w:val="24"/>
        </w:rPr>
        <w:t>программы полностью соответствую</w:t>
      </w:r>
      <w:r w:rsidR="000E388B">
        <w:rPr>
          <w:rFonts w:ascii="Times New Roman" w:hAnsi="Times New Roman" w:cs="Times New Roman"/>
          <w:sz w:val="24"/>
          <w:szCs w:val="24"/>
        </w:rPr>
        <w:t>т требованиям федерального компонента государственного стандарта начального образов</w:t>
      </w:r>
      <w:r w:rsidR="000E388B">
        <w:rPr>
          <w:rFonts w:ascii="Times New Roman" w:hAnsi="Times New Roman" w:cs="Times New Roman"/>
          <w:sz w:val="24"/>
          <w:szCs w:val="24"/>
        </w:rPr>
        <w:t>а</w:t>
      </w:r>
      <w:r w:rsidR="000E388B">
        <w:rPr>
          <w:rFonts w:ascii="Times New Roman" w:hAnsi="Times New Roman" w:cs="Times New Roman"/>
          <w:sz w:val="24"/>
          <w:szCs w:val="24"/>
        </w:rPr>
        <w:t>ния, поэтому в программу не внесено изменений, при этом учтено, что учебные темы, к</w:t>
      </w:r>
      <w:r w:rsidR="000E388B">
        <w:rPr>
          <w:rFonts w:ascii="Times New Roman" w:hAnsi="Times New Roman" w:cs="Times New Roman"/>
          <w:sz w:val="24"/>
          <w:szCs w:val="24"/>
        </w:rPr>
        <w:t>о</w:t>
      </w:r>
      <w:r w:rsidR="000E388B">
        <w:rPr>
          <w:rFonts w:ascii="Times New Roman" w:hAnsi="Times New Roman" w:cs="Times New Roman"/>
          <w:sz w:val="24"/>
          <w:szCs w:val="24"/>
        </w:rPr>
        <w:t xml:space="preserve">торые не входят в обязательный минимум содержания основных </w:t>
      </w:r>
      <w:r w:rsidR="00E93D5C">
        <w:rPr>
          <w:rFonts w:ascii="Times New Roman" w:hAnsi="Times New Roman" w:cs="Times New Roman"/>
          <w:sz w:val="24"/>
          <w:szCs w:val="24"/>
        </w:rPr>
        <w:t>образовательных пр</w:t>
      </w:r>
      <w:r w:rsidR="00E93D5C">
        <w:rPr>
          <w:rFonts w:ascii="Times New Roman" w:hAnsi="Times New Roman" w:cs="Times New Roman"/>
          <w:sz w:val="24"/>
          <w:szCs w:val="24"/>
        </w:rPr>
        <w:t>о</w:t>
      </w:r>
      <w:r w:rsidR="00E93D5C">
        <w:rPr>
          <w:rFonts w:ascii="Times New Roman" w:hAnsi="Times New Roman" w:cs="Times New Roman"/>
          <w:sz w:val="24"/>
          <w:szCs w:val="24"/>
        </w:rPr>
        <w:t>грамм, о</w:t>
      </w:r>
      <w:r w:rsidR="00E93D5C">
        <w:rPr>
          <w:rFonts w:ascii="Times New Roman" w:hAnsi="Times New Roman" w:cs="Times New Roman"/>
          <w:sz w:val="24"/>
          <w:szCs w:val="24"/>
        </w:rPr>
        <w:t>т</w:t>
      </w:r>
      <w:r w:rsidR="00E93D5C">
        <w:rPr>
          <w:rFonts w:ascii="Times New Roman" w:hAnsi="Times New Roman" w:cs="Times New Roman"/>
          <w:sz w:val="24"/>
          <w:szCs w:val="24"/>
        </w:rPr>
        <w:t>несены к элементам дополнительного ( необязательного) содержания.</w:t>
      </w:r>
    </w:p>
    <w:p w:rsidR="00E93D5C" w:rsidRDefault="00E93D5C" w:rsidP="00921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A2EC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Количество часов в год- 132ч</w:t>
      </w:r>
    </w:p>
    <w:p w:rsidR="00E93D5C" w:rsidRDefault="00E93D5C" w:rsidP="00921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A2EC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Количество часов в неделю- 4ч</w:t>
      </w:r>
    </w:p>
    <w:p w:rsidR="00E93D5C" w:rsidRDefault="00E93D5C" w:rsidP="00921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A2EC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Начальный курс математики – курс интегрированный: в нем объединен арифметич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ский, алгебраический и геометрический материал. При этом основу начального</w:t>
      </w:r>
      <w:r w:rsidR="002A2ECD">
        <w:rPr>
          <w:rFonts w:ascii="Times New Roman" w:hAnsi="Times New Roman" w:cs="Times New Roman"/>
          <w:sz w:val="24"/>
          <w:szCs w:val="24"/>
        </w:rPr>
        <w:t xml:space="preserve"> курса с</w:t>
      </w:r>
      <w:r w:rsidR="002A2ECD">
        <w:rPr>
          <w:rFonts w:ascii="Times New Roman" w:hAnsi="Times New Roman" w:cs="Times New Roman"/>
          <w:sz w:val="24"/>
          <w:szCs w:val="24"/>
        </w:rPr>
        <w:t>о</w:t>
      </w:r>
      <w:r w:rsidR="002A2ECD">
        <w:rPr>
          <w:rFonts w:ascii="Times New Roman" w:hAnsi="Times New Roman" w:cs="Times New Roman"/>
          <w:sz w:val="24"/>
          <w:szCs w:val="24"/>
        </w:rPr>
        <w:t>ставляют представления о натуральном числе и нуле, о четырех арифметических действ</w:t>
      </w:r>
      <w:r w:rsidR="002A2ECD">
        <w:rPr>
          <w:rFonts w:ascii="Times New Roman" w:hAnsi="Times New Roman" w:cs="Times New Roman"/>
          <w:sz w:val="24"/>
          <w:szCs w:val="24"/>
        </w:rPr>
        <w:t>и</w:t>
      </w:r>
      <w:r w:rsidR="002A2ECD">
        <w:rPr>
          <w:rFonts w:ascii="Times New Roman" w:hAnsi="Times New Roman" w:cs="Times New Roman"/>
          <w:sz w:val="24"/>
          <w:szCs w:val="24"/>
        </w:rPr>
        <w:t>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</w:t>
      </w:r>
      <w:r w:rsidR="002A2ECD">
        <w:rPr>
          <w:rFonts w:ascii="Times New Roman" w:hAnsi="Times New Roman" w:cs="Times New Roman"/>
          <w:sz w:val="24"/>
          <w:szCs w:val="24"/>
        </w:rPr>
        <w:t>е</w:t>
      </w:r>
      <w:r w:rsidR="002A2ECD">
        <w:rPr>
          <w:rFonts w:ascii="Times New Roman" w:hAnsi="Times New Roman" w:cs="Times New Roman"/>
          <w:sz w:val="24"/>
          <w:szCs w:val="24"/>
        </w:rPr>
        <w:t>ний.</w:t>
      </w:r>
    </w:p>
    <w:p w:rsidR="002A2ECD" w:rsidRDefault="002A2ECD" w:rsidP="00921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Наряду с этим  важное место в курсе занимает ознакомление с величинами и их изм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рением.</w:t>
      </w:r>
    </w:p>
    <w:p w:rsidR="002A2ECD" w:rsidRDefault="002A2ECD" w:rsidP="00921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Курс предполагает также формирование у детей пространственных представлений, о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накомление учащихся с различными геометрическими фигурами и некоторыми их свойс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вами, с простейшими чертежными и измерительными приборами.</w:t>
      </w:r>
    </w:p>
    <w:p w:rsidR="002A2ECD" w:rsidRDefault="002A2ECD" w:rsidP="00921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Включение в программу элементов алгебраической пропедевтики позволяет повысить уровень обобщений, способствует развитию абстрактного мышления учащихся.</w:t>
      </w:r>
    </w:p>
    <w:p w:rsidR="002A2ECD" w:rsidRDefault="002A2ECD" w:rsidP="00921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Изучение курса математики направлено на достижение следующих </w:t>
      </w:r>
      <w:r w:rsidRPr="002A2ECD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2A2ECD" w:rsidRDefault="002A2ECD" w:rsidP="002A2E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образного и логического мышления, воображения</w:t>
      </w:r>
      <w:r w:rsidR="00163015">
        <w:rPr>
          <w:rFonts w:ascii="Times New Roman" w:hAnsi="Times New Roman" w:cs="Times New Roman"/>
          <w:sz w:val="24"/>
          <w:szCs w:val="24"/>
        </w:rPr>
        <w:t>; формирование предметных умений и навыков, необходимых для успешного решения учебных и  практических задач, продолжение образования</w:t>
      </w:r>
      <w:r w:rsidR="00ED1DE6">
        <w:rPr>
          <w:rFonts w:ascii="Times New Roman" w:hAnsi="Times New Roman" w:cs="Times New Roman"/>
          <w:sz w:val="24"/>
          <w:szCs w:val="24"/>
        </w:rPr>
        <w:t xml:space="preserve"> (математическое развитие)</w:t>
      </w:r>
      <w:r w:rsidR="00163015">
        <w:rPr>
          <w:rFonts w:ascii="Times New Roman" w:hAnsi="Times New Roman" w:cs="Times New Roman"/>
          <w:sz w:val="24"/>
          <w:szCs w:val="24"/>
        </w:rPr>
        <w:t>;</w:t>
      </w:r>
    </w:p>
    <w:p w:rsidR="00163015" w:rsidRDefault="00163015" w:rsidP="002A2E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основ математических знаний, формирование первоначальных пре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ставлений о математике</w:t>
      </w:r>
      <w:r w:rsidR="00ED1DE6">
        <w:rPr>
          <w:rFonts w:ascii="Times New Roman" w:hAnsi="Times New Roman" w:cs="Times New Roman"/>
          <w:sz w:val="24"/>
          <w:szCs w:val="24"/>
        </w:rPr>
        <w:t xml:space="preserve"> (формирование системы начальных математических знаний)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3015" w:rsidRDefault="00163015" w:rsidP="002A2E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Привитие интереса к математике,</w:t>
      </w:r>
      <w:r w:rsidR="00ED1DE6">
        <w:rPr>
          <w:rFonts w:ascii="Times New Roman" w:hAnsi="Times New Roman" w:cs="Times New Roman"/>
          <w:sz w:val="24"/>
          <w:szCs w:val="24"/>
        </w:rPr>
        <w:t xml:space="preserve"> к умственной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стремления 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пользовать математические знания в повседневной жизни.</w:t>
      </w:r>
    </w:p>
    <w:p w:rsidR="00163015" w:rsidRDefault="00163015" w:rsidP="00163015">
      <w:pPr>
        <w:rPr>
          <w:rFonts w:ascii="Times New Roman" w:hAnsi="Times New Roman" w:cs="Times New Roman"/>
          <w:sz w:val="24"/>
          <w:szCs w:val="24"/>
        </w:rPr>
      </w:pPr>
      <w:r w:rsidRPr="00163015">
        <w:rPr>
          <w:rFonts w:ascii="Times New Roman" w:hAnsi="Times New Roman" w:cs="Times New Roman"/>
          <w:b/>
          <w:sz w:val="24"/>
          <w:szCs w:val="24"/>
        </w:rPr>
        <w:t xml:space="preserve">     Задачи</w:t>
      </w:r>
      <w:r>
        <w:rPr>
          <w:rFonts w:ascii="Times New Roman" w:hAnsi="Times New Roman" w:cs="Times New Roman"/>
          <w:sz w:val="24"/>
          <w:szCs w:val="24"/>
        </w:rPr>
        <w:t xml:space="preserve"> обучения математике в начальных классах тесно взаимосвязаны между собой:</w:t>
      </w:r>
    </w:p>
    <w:p w:rsidR="00163015" w:rsidRDefault="00163015" w:rsidP="001630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необходимого уровня математического развития учащихся;</w:t>
      </w:r>
      <w:r w:rsidR="00D319C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F1018" w:rsidRPr="001F1018">
        <w:rPr>
          <w:rFonts w:ascii="Times New Roman" w:hAnsi="Times New Roman" w:cs="Times New Roman"/>
          <w:sz w:val="24"/>
          <w:szCs w:val="24"/>
        </w:rPr>
        <w:t xml:space="preserve">  1</w:t>
      </w:r>
    </w:p>
    <w:p w:rsidR="00D319C3" w:rsidRDefault="00540C44" w:rsidP="001630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Создание условий для общего умственного ра</w:t>
      </w:r>
      <w:r w:rsidR="00D319C3">
        <w:rPr>
          <w:rFonts w:ascii="Times New Roman" w:hAnsi="Times New Roman" w:cs="Times New Roman"/>
          <w:sz w:val="24"/>
          <w:szCs w:val="24"/>
        </w:rPr>
        <w:t>зв</w:t>
      </w:r>
      <w:r w:rsidR="0013273E">
        <w:rPr>
          <w:rFonts w:ascii="Times New Roman" w:hAnsi="Times New Roman" w:cs="Times New Roman"/>
          <w:sz w:val="24"/>
          <w:szCs w:val="24"/>
        </w:rPr>
        <w:t xml:space="preserve">ития детей на основе овладе-   </w:t>
      </w:r>
    </w:p>
    <w:p w:rsidR="00163015" w:rsidRDefault="00D319C3" w:rsidP="00D319C3">
      <w:pPr>
        <w:pStyle w:val="a3"/>
        <w:ind w:left="10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ния</w:t>
      </w:r>
      <w:r w:rsidR="00540C44">
        <w:rPr>
          <w:rFonts w:ascii="Times New Roman" w:hAnsi="Times New Roman" w:cs="Times New Roman"/>
          <w:sz w:val="24"/>
          <w:szCs w:val="24"/>
        </w:rPr>
        <w:t xml:space="preserve"> математическими знаниями и практическими действиями;</w:t>
      </w:r>
    </w:p>
    <w:p w:rsidR="00540C44" w:rsidRDefault="00540C44" w:rsidP="001630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т</w:t>
      </w:r>
      <w:r w:rsidR="0013273E">
        <w:rPr>
          <w:rFonts w:ascii="Times New Roman" w:hAnsi="Times New Roman" w:cs="Times New Roman"/>
          <w:sz w:val="24"/>
          <w:szCs w:val="24"/>
        </w:rPr>
        <w:t>ворческих возможностей учащихся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40C44" w:rsidRDefault="00540C44" w:rsidP="001630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познавательных интересов.</w:t>
      </w:r>
    </w:p>
    <w:p w:rsidR="00540C44" w:rsidRDefault="00540C44" w:rsidP="00540C44">
      <w:pPr>
        <w:rPr>
          <w:rFonts w:ascii="Times New Roman" w:hAnsi="Times New Roman" w:cs="Times New Roman"/>
          <w:sz w:val="24"/>
          <w:szCs w:val="24"/>
        </w:rPr>
      </w:pPr>
      <w:r w:rsidRPr="009D7D6E">
        <w:rPr>
          <w:rFonts w:ascii="Times New Roman" w:hAnsi="Times New Roman" w:cs="Times New Roman"/>
          <w:b/>
          <w:sz w:val="24"/>
          <w:szCs w:val="24"/>
        </w:rPr>
        <w:t>Практическая направленность</w:t>
      </w:r>
      <w:r w:rsidRPr="00540C44">
        <w:rPr>
          <w:rFonts w:ascii="Times New Roman" w:hAnsi="Times New Roman" w:cs="Times New Roman"/>
          <w:sz w:val="24"/>
          <w:szCs w:val="24"/>
        </w:rPr>
        <w:t xml:space="preserve"> курса выражена в следующих положениях:</w:t>
      </w:r>
    </w:p>
    <w:p w:rsidR="00540C44" w:rsidRDefault="00540C44" w:rsidP="00540C4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Сознательное усвоение детьми различных приемов вычислений обеспечивается за счет использования подобранных средств наглядности и моделирования с их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мощью тех операций, которые лежат в основе рассматриваемого приема. Пред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смотрен постепенный переход к обоснованию вычислительных приемов на основе изу</w:t>
      </w:r>
      <w:r w:rsidR="00DA1663">
        <w:rPr>
          <w:rFonts w:ascii="Times New Roman" w:hAnsi="Times New Roman" w:cs="Times New Roman"/>
          <w:sz w:val="24"/>
          <w:szCs w:val="24"/>
        </w:rPr>
        <w:t>ченных теоретических положений (</w:t>
      </w:r>
      <w:r>
        <w:rPr>
          <w:rFonts w:ascii="Times New Roman" w:hAnsi="Times New Roman" w:cs="Times New Roman"/>
          <w:sz w:val="24"/>
          <w:szCs w:val="24"/>
        </w:rPr>
        <w:t xml:space="preserve"> переместительное  свойство, связь между сложением и вычитанием, сочетательное свойство сложения и др.)</w:t>
      </w:r>
    </w:p>
    <w:p w:rsidR="00366049" w:rsidRDefault="00366049" w:rsidP="00540C4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Рассмотрение теоретических вопросов опирается на жизненный опыт ребенка, практические работы, различные свойства наглядности, подведение детей на осн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ве собственных наблюдений к индуктивным выводам, сразу же находящим прим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нение в учебной практике.</w:t>
      </w:r>
    </w:p>
    <w:p w:rsidR="00366049" w:rsidRDefault="00366049" w:rsidP="0036604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 Усилено внимание к практическим упражнениям с ра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даточным материалом, к использованию схематических рисунков, а также пред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смотрена вариативность в приемах выполнения действий, в решении задач.</w:t>
      </w:r>
    </w:p>
    <w:p w:rsidR="00366049" w:rsidRDefault="000E5EE0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66049">
        <w:rPr>
          <w:rFonts w:ascii="Times New Roman" w:hAnsi="Times New Roman" w:cs="Times New Roman"/>
          <w:sz w:val="24"/>
          <w:szCs w:val="24"/>
        </w:rPr>
        <w:t xml:space="preserve">Ведущие </w:t>
      </w:r>
      <w:r w:rsidR="00366049" w:rsidRPr="00366049">
        <w:rPr>
          <w:rFonts w:ascii="Times New Roman" w:hAnsi="Times New Roman" w:cs="Times New Roman"/>
          <w:b/>
          <w:sz w:val="24"/>
          <w:szCs w:val="24"/>
        </w:rPr>
        <w:t>принципы</w:t>
      </w:r>
      <w:r w:rsidR="00366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6049">
        <w:rPr>
          <w:rFonts w:ascii="Times New Roman" w:hAnsi="Times New Roman" w:cs="Times New Roman"/>
          <w:sz w:val="24"/>
          <w:szCs w:val="24"/>
        </w:rPr>
        <w:t>обучения математике в младших классах – органическое сочет</w:t>
      </w:r>
      <w:r w:rsidR="00366049">
        <w:rPr>
          <w:rFonts w:ascii="Times New Roman" w:hAnsi="Times New Roman" w:cs="Times New Roman"/>
          <w:sz w:val="24"/>
          <w:szCs w:val="24"/>
        </w:rPr>
        <w:t>а</w:t>
      </w:r>
      <w:r w:rsidR="00366049">
        <w:rPr>
          <w:rFonts w:ascii="Times New Roman" w:hAnsi="Times New Roman" w:cs="Times New Roman"/>
          <w:sz w:val="24"/>
          <w:szCs w:val="24"/>
        </w:rPr>
        <w:t xml:space="preserve">ние обучения и воспитания, </w:t>
      </w:r>
      <w:r>
        <w:rPr>
          <w:rFonts w:ascii="Times New Roman" w:hAnsi="Times New Roman" w:cs="Times New Roman"/>
          <w:sz w:val="24"/>
          <w:szCs w:val="24"/>
        </w:rPr>
        <w:t>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 в связи со спецификой математического материала придается учету возрастных и индивидуальных  особенностей детей и реализации дифференцированного подхода в обучении.</w:t>
      </w:r>
    </w:p>
    <w:p w:rsidR="00390118" w:rsidRDefault="000E5EE0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Изучение начального курса математики создает прочную основу для дальнейшего об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чения этому предмету.  Для этого важно не только вооружать учащихся предусмотренным программой кругом знаний, умений и навыков, но и обеспечивать необходимый</w:t>
      </w:r>
      <w:r w:rsidR="00390118">
        <w:rPr>
          <w:rFonts w:ascii="Times New Roman" w:hAnsi="Times New Roman" w:cs="Times New Roman"/>
          <w:sz w:val="24"/>
          <w:szCs w:val="24"/>
        </w:rPr>
        <w:t xml:space="preserve"> уровень  их общего и математического развития, а также формировать общеучебные умения ( п</w:t>
      </w:r>
      <w:r w:rsidR="00390118">
        <w:rPr>
          <w:rFonts w:ascii="Times New Roman" w:hAnsi="Times New Roman" w:cs="Times New Roman"/>
          <w:sz w:val="24"/>
          <w:szCs w:val="24"/>
        </w:rPr>
        <w:t>о</w:t>
      </w:r>
      <w:r w:rsidR="00390118">
        <w:rPr>
          <w:rFonts w:ascii="Times New Roman" w:hAnsi="Times New Roman" w:cs="Times New Roman"/>
          <w:sz w:val="24"/>
          <w:szCs w:val="24"/>
        </w:rPr>
        <w:t>становка учебной задачи; выполнение действий в соответствии с планом; проверка и оценка работы; умение работать с учебной книгой, справочным материалом и др.)</w:t>
      </w:r>
    </w:p>
    <w:p w:rsidR="00390118" w:rsidRDefault="00390118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Уделяя значительное внимание формированию у учащихся осознанных и прочных, во многих случаях доведенных до автоматизма навыков вычислений, программа обеспечив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ет вместе с тем и доступное для детей обобщение учебного материала,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явлениями. Этим целям отв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чает не только содержание, но и система расположения материала в курсе.</w:t>
      </w:r>
    </w:p>
    <w:p w:rsidR="00496591" w:rsidRPr="002238ED" w:rsidRDefault="00390118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Важнейшее значение придается постоянному использованию сопоставления, сравн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ния, противопоставления связанных между собой понятий, действий и задач,</w:t>
      </w:r>
      <w:r w:rsidR="00D319C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F1018" w:rsidRPr="001F1018">
        <w:rPr>
          <w:rFonts w:ascii="Times New Roman" w:hAnsi="Times New Roman" w:cs="Times New Roman"/>
          <w:sz w:val="24"/>
          <w:szCs w:val="24"/>
        </w:rPr>
        <w:t xml:space="preserve">   </w:t>
      </w:r>
      <w:r w:rsidR="00496591" w:rsidRPr="0049659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C1CFA" w:rsidRPr="00496591" w:rsidRDefault="00496591" w:rsidP="00366049">
      <w:pPr>
        <w:rPr>
          <w:rFonts w:ascii="Times New Roman" w:hAnsi="Times New Roman" w:cs="Times New Roman"/>
          <w:sz w:val="24"/>
          <w:szCs w:val="24"/>
        </w:rPr>
      </w:pPr>
      <w:r w:rsidRPr="002238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2</w:t>
      </w:r>
      <w:r w:rsidRPr="004965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118" w:rsidRDefault="00390118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выяснению сходства и различий в рассматриваемых </w:t>
      </w:r>
      <w:r w:rsidR="00E80136">
        <w:rPr>
          <w:rFonts w:ascii="Times New Roman" w:hAnsi="Times New Roman" w:cs="Times New Roman"/>
          <w:sz w:val="24"/>
          <w:szCs w:val="24"/>
        </w:rPr>
        <w:t xml:space="preserve">фактах. С этой целью материал </w:t>
      </w:r>
      <w:r w:rsidR="00DA1663">
        <w:rPr>
          <w:rFonts w:ascii="Times New Roman" w:hAnsi="Times New Roman" w:cs="Times New Roman"/>
          <w:sz w:val="24"/>
          <w:szCs w:val="24"/>
        </w:rPr>
        <w:t xml:space="preserve">     </w:t>
      </w:r>
      <w:r w:rsidR="00D319C3">
        <w:rPr>
          <w:rFonts w:ascii="Times New Roman" w:hAnsi="Times New Roman" w:cs="Times New Roman"/>
          <w:sz w:val="24"/>
          <w:szCs w:val="24"/>
        </w:rPr>
        <w:t xml:space="preserve"> </w:t>
      </w:r>
      <w:r w:rsidR="00E80136">
        <w:rPr>
          <w:rFonts w:ascii="Times New Roman" w:hAnsi="Times New Roman" w:cs="Times New Roman"/>
          <w:sz w:val="24"/>
          <w:szCs w:val="24"/>
        </w:rPr>
        <w:t>сгруппирован так, что изучение связанных между собой понятий, действий и задач сбл</w:t>
      </w:r>
      <w:r w:rsidR="00E80136">
        <w:rPr>
          <w:rFonts w:ascii="Times New Roman" w:hAnsi="Times New Roman" w:cs="Times New Roman"/>
          <w:sz w:val="24"/>
          <w:szCs w:val="24"/>
        </w:rPr>
        <w:t>и</w:t>
      </w:r>
      <w:r w:rsidR="00E80136">
        <w:rPr>
          <w:rFonts w:ascii="Times New Roman" w:hAnsi="Times New Roman" w:cs="Times New Roman"/>
          <w:sz w:val="24"/>
          <w:szCs w:val="24"/>
        </w:rPr>
        <w:t>жено во времени.</w:t>
      </w:r>
      <w:r w:rsidR="001C1C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CFA" w:rsidRDefault="001C1CFA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Концентрическое построение курса, связанное с последовательным расширением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ласти чисел, позволяет соблюдать необходимую постепенность в нарастании</w:t>
      </w:r>
      <w:r w:rsidR="007973DC">
        <w:rPr>
          <w:rFonts w:ascii="Times New Roman" w:hAnsi="Times New Roman" w:cs="Times New Roman"/>
          <w:sz w:val="24"/>
          <w:szCs w:val="24"/>
        </w:rPr>
        <w:t xml:space="preserve"> трудности материала и создает хорошие условия для совершенствования формируемых знаний, ум</w:t>
      </w:r>
      <w:r w:rsidR="007973DC">
        <w:rPr>
          <w:rFonts w:ascii="Times New Roman" w:hAnsi="Times New Roman" w:cs="Times New Roman"/>
          <w:sz w:val="24"/>
          <w:szCs w:val="24"/>
        </w:rPr>
        <w:t>е</w:t>
      </w:r>
      <w:r w:rsidR="007973DC">
        <w:rPr>
          <w:rFonts w:ascii="Times New Roman" w:hAnsi="Times New Roman" w:cs="Times New Roman"/>
          <w:sz w:val="24"/>
          <w:szCs w:val="24"/>
        </w:rPr>
        <w:t>ний и навыков.</w:t>
      </w:r>
    </w:p>
    <w:p w:rsidR="007973DC" w:rsidRDefault="007973DC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Курс обеспечивает доступность обучения, способствует пробуждению у учащихся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тереса к занятиям математикой, накоплению опыта моделирования (объектов, связей,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ношений) – важнейшего метода математики.</w:t>
      </w:r>
      <w:r w:rsidR="001D2273">
        <w:rPr>
          <w:rFonts w:ascii="Times New Roman" w:hAnsi="Times New Roman" w:cs="Times New Roman"/>
          <w:sz w:val="24"/>
          <w:szCs w:val="24"/>
        </w:rPr>
        <w:t xml:space="preserve"> Вырабатываются </w:t>
      </w:r>
      <w:r w:rsidR="001D2273" w:rsidRPr="001D2273">
        <w:rPr>
          <w:rFonts w:ascii="Times New Roman" w:hAnsi="Times New Roman" w:cs="Times New Roman"/>
          <w:b/>
          <w:sz w:val="24"/>
          <w:szCs w:val="24"/>
        </w:rPr>
        <w:t>личностные умения</w:t>
      </w:r>
      <w:r w:rsidR="001D2273">
        <w:rPr>
          <w:rFonts w:ascii="Times New Roman" w:hAnsi="Times New Roman" w:cs="Times New Roman"/>
          <w:sz w:val="24"/>
          <w:szCs w:val="24"/>
        </w:rPr>
        <w:t>.</w:t>
      </w:r>
    </w:p>
    <w:p w:rsidR="007973DC" w:rsidRDefault="007973DC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Развитие интереса к предмету реализуется через методическую систему, предполага</w:t>
      </w:r>
      <w:r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щую непременную доступность курса для каждого ученика. Материал преподносится в занимательной форме, используются дидактические игры. Широко представлены упра</w:t>
      </w:r>
      <w:r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нения, носящие комплексный характер, т. е. требующие применения знаний из различных разделов курса. Они стимулируют развитие познавательных способностей учащихся.</w:t>
      </w:r>
      <w:r w:rsidR="00D32204">
        <w:rPr>
          <w:rFonts w:ascii="Times New Roman" w:hAnsi="Times New Roman" w:cs="Times New Roman"/>
          <w:sz w:val="24"/>
          <w:szCs w:val="24"/>
        </w:rPr>
        <w:t xml:space="preserve"> Дана система разнообразных постепенно усложняющихся упражнений, связанных с решением текстовых задач, содержание которых определяется требованиями программы. Наряду с решением готовых задач предусмотрены творческие задания на самостоятельное соста</w:t>
      </w:r>
      <w:r w:rsidR="00D32204">
        <w:rPr>
          <w:rFonts w:ascii="Times New Roman" w:hAnsi="Times New Roman" w:cs="Times New Roman"/>
          <w:sz w:val="24"/>
          <w:szCs w:val="24"/>
        </w:rPr>
        <w:t>в</w:t>
      </w:r>
      <w:r w:rsidR="00D32204">
        <w:rPr>
          <w:rFonts w:ascii="Times New Roman" w:hAnsi="Times New Roman" w:cs="Times New Roman"/>
          <w:sz w:val="24"/>
          <w:szCs w:val="24"/>
        </w:rPr>
        <w:t>ление задач, на преобразование решенной задачи и др. Алгоритмизация курса выражена в усилении роли алгоритмов при рассмотрении таких вопросов, как письменные вычисл</w:t>
      </w:r>
      <w:r w:rsidR="00D32204">
        <w:rPr>
          <w:rFonts w:ascii="Times New Roman" w:hAnsi="Times New Roman" w:cs="Times New Roman"/>
          <w:sz w:val="24"/>
          <w:szCs w:val="24"/>
        </w:rPr>
        <w:t>е</w:t>
      </w:r>
      <w:r w:rsidR="00D32204">
        <w:rPr>
          <w:rFonts w:ascii="Times New Roman" w:hAnsi="Times New Roman" w:cs="Times New Roman"/>
          <w:sz w:val="24"/>
          <w:szCs w:val="24"/>
        </w:rPr>
        <w:t>ния, правила выполнения действий в числовых выражениях, проверки действий и др.</w:t>
      </w:r>
    </w:p>
    <w:p w:rsidR="00D32204" w:rsidRDefault="00D32204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Курс является началом и органической частью школьного математического образов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ния. </w:t>
      </w:r>
    </w:p>
    <w:p w:rsidR="00D32204" w:rsidRDefault="00D32204" w:rsidP="00366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Содержание курса математики позволяет осуществлять его связь с другими предмет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ми, изучаемыми в начальной школе (русский язык, окружающий мир, технология).</w:t>
      </w:r>
    </w:p>
    <w:p w:rsidR="00D32204" w:rsidRDefault="00D32204" w:rsidP="003660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 – уточнять и совершенствовать </w:t>
      </w:r>
      <w:r w:rsidR="001D2273">
        <w:rPr>
          <w:rFonts w:ascii="Times New Roman" w:hAnsi="Times New Roman" w:cs="Times New Roman"/>
          <w:sz w:val="24"/>
          <w:szCs w:val="24"/>
        </w:rPr>
        <w:t>их в ходе практических работ, в</w:t>
      </w:r>
      <w:r w:rsidR="001D2273">
        <w:rPr>
          <w:rFonts w:ascii="Times New Roman" w:hAnsi="Times New Roman" w:cs="Times New Roman"/>
          <w:sz w:val="24"/>
          <w:szCs w:val="24"/>
        </w:rPr>
        <w:t>ы</w:t>
      </w:r>
      <w:r w:rsidR="001D2273">
        <w:rPr>
          <w:rFonts w:ascii="Times New Roman" w:hAnsi="Times New Roman" w:cs="Times New Roman"/>
          <w:sz w:val="24"/>
          <w:szCs w:val="24"/>
        </w:rPr>
        <w:t xml:space="preserve">полняемых на уроках по другим предметам, т.е. вырабатываются </w:t>
      </w:r>
      <w:r w:rsidR="001D2273" w:rsidRPr="001D2273">
        <w:rPr>
          <w:rFonts w:ascii="Times New Roman" w:hAnsi="Times New Roman" w:cs="Times New Roman"/>
          <w:b/>
          <w:sz w:val="24"/>
          <w:szCs w:val="24"/>
        </w:rPr>
        <w:t>метапредметные ум</w:t>
      </w:r>
      <w:r w:rsidR="001D2273" w:rsidRPr="001D2273">
        <w:rPr>
          <w:rFonts w:ascii="Times New Roman" w:hAnsi="Times New Roman" w:cs="Times New Roman"/>
          <w:b/>
          <w:sz w:val="24"/>
          <w:szCs w:val="24"/>
        </w:rPr>
        <w:t>е</w:t>
      </w:r>
      <w:r w:rsidR="001D2273" w:rsidRPr="001D2273">
        <w:rPr>
          <w:rFonts w:ascii="Times New Roman" w:hAnsi="Times New Roman" w:cs="Times New Roman"/>
          <w:b/>
          <w:sz w:val="24"/>
          <w:szCs w:val="24"/>
        </w:rPr>
        <w:t>ния</w:t>
      </w:r>
      <w:r w:rsidR="00BD584B">
        <w:rPr>
          <w:rFonts w:ascii="Times New Roman" w:hAnsi="Times New Roman" w:cs="Times New Roman"/>
          <w:b/>
          <w:sz w:val="24"/>
          <w:szCs w:val="24"/>
        </w:rPr>
        <w:t xml:space="preserve"> ( регулятивные, коммуникативные, познавательные)</w:t>
      </w:r>
      <w:r w:rsidR="001D2273" w:rsidRPr="001D2273">
        <w:rPr>
          <w:rFonts w:ascii="Times New Roman" w:hAnsi="Times New Roman" w:cs="Times New Roman"/>
          <w:b/>
          <w:sz w:val="24"/>
          <w:szCs w:val="24"/>
        </w:rPr>
        <w:t>.</w:t>
      </w:r>
    </w:p>
    <w:p w:rsidR="00D319C3" w:rsidRPr="00DA1663" w:rsidRDefault="001D2273" w:rsidP="00DA166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66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319C3">
        <w:rPr>
          <w:rFonts w:ascii="Times New Roman" w:hAnsi="Times New Roman" w:cs="Times New Roman"/>
          <w:sz w:val="24"/>
          <w:szCs w:val="24"/>
        </w:rPr>
        <w:t xml:space="preserve"> Изучение начального курса математики должно создать прочную основу для дал</w:t>
      </w:r>
      <w:r w:rsidR="00D319C3">
        <w:rPr>
          <w:rFonts w:ascii="Times New Roman" w:hAnsi="Times New Roman" w:cs="Times New Roman"/>
          <w:sz w:val="24"/>
          <w:szCs w:val="24"/>
        </w:rPr>
        <w:t>ь</w:t>
      </w:r>
      <w:r w:rsidR="00D319C3">
        <w:rPr>
          <w:rFonts w:ascii="Times New Roman" w:hAnsi="Times New Roman" w:cs="Times New Roman"/>
          <w:sz w:val="24"/>
          <w:szCs w:val="24"/>
        </w:rPr>
        <w:t>нейшего обучения этому предмету. Для этого важно не только вооружить предусмотре</w:t>
      </w:r>
      <w:r w:rsidR="00D319C3">
        <w:rPr>
          <w:rFonts w:ascii="Times New Roman" w:hAnsi="Times New Roman" w:cs="Times New Roman"/>
          <w:sz w:val="24"/>
          <w:szCs w:val="24"/>
        </w:rPr>
        <w:t>н</w:t>
      </w:r>
      <w:r w:rsidR="00D319C3">
        <w:rPr>
          <w:rFonts w:ascii="Times New Roman" w:hAnsi="Times New Roman" w:cs="Times New Roman"/>
          <w:sz w:val="24"/>
          <w:szCs w:val="24"/>
        </w:rPr>
        <w:t>ным кругом знаний, умений и навыков, но и необходимым уровнем их общего и матем</w:t>
      </w:r>
      <w:r w:rsidR="00D319C3">
        <w:rPr>
          <w:rFonts w:ascii="Times New Roman" w:hAnsi="Times New Roman" w:cs="Times New Roman"/>
          <w:sz w:val="24"/>
          <w:szCs w:val="24"/>
        </w:rPr>
        <w:t>а</w:t>
      </w:r>
      <w:r w:rsidR="00D319C3">
        <w:rPr>
          <w:rFonts w:ascii="Times New Roman" w:hAnsi="Times New Roman" w:cs="Times New Roman"/>
          <w:sz w:val="24"/>
          <w:szCs w:val="24"/>
        </w:rPr>
        <w:t>тического развития.</w:t>
      </w:r>
    </w:p>
    <w:p w:rsidR="009A21DA" w:rsidRDefault="009A21DA" w:rsidP="009A21DA">
      <w:pPr>
        <w:tabs>
          <w:tab w:val="right" w:pos="9355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319C3">
        <w:rPr>
          <w:rFonts w:ascii="Times New Roman" w:hAnsi="Times New Roman" w:cs="Times New Roman"/>
          <w:sz w:val="24"/>
          <w:szCs w:val="24"/>
        </w:rPr>
        <w:t xml:space="preserve"> Для этого  в программе используется  </w:t>
      </w:r>
      <w:r w:rsidR="00D319C3" w:rsidRPr="00D319C3">
        <w:rPr>
          <w:rFonts w:ascii="Times New Roman" w:hAnsi="Times New Roman" w:cs="Times New Roman"/>
          <w:b/>
          <w:sz w:val="24"/>
          <w:szCs w:val="24"/>
        </w:rPr>
        <w:t>компетентностный</w:t>
      </w:r>
      <w:r w:rsidR="00D319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19C3">
        <w:rPr>
          <w:rFonts w:ascii="Times New Roman" w:hAnsi="Times New Roman" w:cs="Times New Roman"/>
          <w:sz w:val="24"/>
          <w:szCs w:val="24"/>
        </w:rPr>
        <w:t>подход в обучении м</w:t>
      </w:r>
      <w:r w:rsidR="00DA1663">
        <w:rPr>
          <w:rFonts w:ascii="Times New Roman" w:hAnsi="Times New Roman" w:cs="Times New Roman"/>
          <w:sz w:val="24"/>
          <w:szCs w:val="24"/>
        </w:rPr>
        <w:t>а</w:t>
      </w:r>
      <w:r w:rsidR="00D319C3">
        <w:rPr>
          <w:rFonts w:ascii="Times New Roman" w:hAnsi="Times New Roman" w:cs="Times New Roman"/>
          <w:sz w:val="24"/>
          <w:szCs w:val="24"/>
        </w:rPr>
        <w:t>т</w:t>
      </w:r>
      <w:r w:rsidR="00D319C3">
        <w:rPr>
          <w:rFonts w:ascii="Times New Roman" w:hAnsi="Times New Roman" w:cs="Times New Roman"/>
          <w:sz w:val="24"/>
          <w:szCs w:val="24"/>
        </w:rPr>
        <w:t>е</w:t>
      </w:r>
      <w:r w:rsidR="00D319C3">
        <w:rPr>
          <w:rFonts w:ascii="Times New Roman" w:hAnsi="Times New Roman" w:cs="Times New Roman"/>
          <w:sz w:val="24"/>
          <w:szCs w:val="24"/>
        </w:rPr>
        <w:t>матике, что является одним из личностных и социальных смыслов образования.</w:t>
      </w:r>
      <w:r w:rsidR="00D319C3" w:rsidRPr="00D319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19C3" w:rsidRPr="00D319C3">
        <w:rPr>
          <w:rFonts w:ascii="Times New Roman" w:hAnsi="Times New Roman" w:cs="Times New Roman"/>
          <w:sz w:val="24"/>
          <w:szCs w:val="24"/>
        </w:rPr>
        <w:t>Мат</w:t>
      </w:r>
      <w:r w:rsidR="00D319C3" w:rsidRPr="00D319C3">
        <w:rPr>
          <w:rFonts w:ascii="Times New Roman" w:hAnsi="Times New Roman" w:cs="Times New Roman"/>
          <w:sz w:val="24"/>
          <w:szCs w:val="24"/>
        </w:rPr>
        <w:t>е</w:t>
      </w:r>
      <w:r w:rsidR="00D319C3" w:rsidRPr="00D319C3">
        <w:rPr>
          <w:rFonts w:ascii="Times New Roman" w:hAnsi="Times New Roman" w:cs="Times New Roman"/>
          <w:sz w:val="24"/>
          <w:szCs w:val="24"/>
        </w:rPr>
        <w:t>матическая компетентность</w:t>
      </w:r>
      <w:r w:rsidR="00D319C3">
        <w:rPr>
          <w:rFonts w:ascii="Times New Roman" w:hAnsi="Times New Roman" w:cs="Times New Roman"/>
          <w:sz w:val="24"/>
          <w:szCs w:val="24"/>
        </w:rPr>
        <w:t xml:space="preserve"> учащегося способствует адекватному применению мат</w:t>
      </w:r>
      <w:r w:rsidR="00D319C3">
        <w:rPr>
          <w:rFonts w:ascii="Times New Roman" w:hAnsi="Times New Roman" w:cs="Times New Roman"/>
          <w:sz w:val="24"/>
          <w:szCs w:val="24"/>
        </w:rPr>
        <w:t>е</w:t>
      </w:r>
      <w:r w:rsidR="00D319C3">
        <w:rPr>
          <w:rFonts w:ascii="Times New Roman" w:hAnsi="Times New Roman" w:cs="Times New Roman"/>
          <w:sz w:val="24"/>
          <w:szCs w:val="24"/>
        </w:rPr>
        <w:t>матики для решения возникающих в повседневной жизни ситуаци</w:t>
      </w:r>
      <w:r>
        <w:rPr>
          <w:rFonts w:ascii="Times New Roman" w:hAnsi="Times New Roman" w:cs="Times New Roman"/>
          <w:sz w:val="24"/>
          <w:szCs w:val="24"/>
        </w:rPr>
        <w:t>й.</w:t>
      </w:r>
    </w:p>
    <w:p w:rsidR="001F41F2" w:rsidRPr="009A21DA" w:rsidRDefault="009A21DA" w:rsidP="009A21DA">
      <w:pPr>
        <w:tabs>
          <w:tab w:val="right" w:pos="9355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Программа </w:t>
      </w:r>
      <w:r w:rsidR="001F41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21DA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1F41F2" w:rsidRPr="009A21DA">
        <w:rPr>
          <w:rFonts w:ascii="Times New Roman" w:hAnsi="Times New Roman" w:cs="Times New Roman"/>
          <w:sz w:val="24"/>
          <w:szCs w:val="24"/>
        </w:rPr>
        <w:t xml:space="preserve"> </w:t>
      </w:r>
      <w:r w:rsidR="001F41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21DA">
        <w:rPr>
          <w:rFonts w:ascii="Times New Roman" w:hAnsi="Times New Roman" w:cs="Times New Roman"/>
          <w:sz w:val="24"/>
          <w:szCs w:val="24"/>
        </w:rPr>
        <w:t xml:space="preserve">достижение </w:t>
      </w:r>
      <w:r w:rsidR="001F41F2" w:rsidRPr="009A21D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8D337B">
        <w:rPr>
          <w:rFonts w:ascii="Times New Roman" w:hAnsi="Times New Roman" w:cs="Times New Roman"/>
          <w:b/>
          <w:sz w:val="24"/>
          <w:szCs w:val="24"/>
        </w:rPr>
        <w:t>результатов:</w:t>
      </w:r>
      <w:r w:rsidR="001F41F2" w:rsidRPr="009A21DA">
        <w:rPr>
          <w:rFonts w:ascii="Times New Roman" w:hAnsi="Times New Roman" w:cs="Times New Roman"/>
          <w:sz w:val="24"/>
          <w:szCs w:val="24"/>
        </w:rPr>
        <w:t xml:space="preserve"> </w:t>
      </w:r>
      <w:r w:rsidR="008D337B">
        <w:rPr>
          <w:rFonts w:ascii="Times New Roman" w:hAnsi="Times New Roman" w:cs="Times New Roman"/>
          <w:sz w:val="24"/>
          <w:szCs w:val="24"/>
        </w:rPr>
        <w:t xml:space="preserve">                              3</w:t>
      </w:r>
      <w:r w:rsidR="001F41F2" w:rsidRPr="009A21DA">
        <w:rPr>
          <w:rFonts w:ascii="Times New Roman" w:hAnsi="Times New Roman" w:cs="Times New Roman"/>
          <w:sz w:val="24"/>
          <w:szCs w:val="24"/>
        </w:rPr>
        <w:t xml:space="preserve">  </w:t>
      </w:r>
      <w:r w:rsidR="002238E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238ED" w:rsidRPr="002238ED">
        <w:rPr>
          <w:rFonts w:ascii="Times New Roman" w:hAnsi="Times New Roman" w:cs="Times New Roman"/>
          <w:sz w:val="24"/>
          <w:szCs w:val="24"/>
        </w:rPr>
        <w:t xml:space="preserve">        </w:t>
      </w:r>
      <w:r w:rsidR="001F41F2" w:rsidRPr="009A21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9A21DA" w:rsidRPr="00665247" w:rsidRDefault="00665247" w:rsidP="00665247">
      <w:pPr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9A21DA" w:rsidRPr="00665247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9A21DA" w:rsidRPr="00665247" w:rsidRDefault="00665247" w:rsidP="00665247">
      <w:pPr>
        <w:pStyle w:val="a3"/>
        <w:numPr>
          <w:ilvl w:val="0"/>
          <w:numId w:val="29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665247">
        <w:rPr>
          <w:rFonts w:ascii="Times New Roman" w:hAnsi="Times New Roman" w:cs="Times New Roman"/>
          <w:sz w:val="24"/>
          <w:szCs w:val="24"/>
        </w:rPr>
        <w:t>Чувство гордости за свою Родину;</w:t>
      </w:r>
    </w:p>
    <w:p w:rsidR="00665247" w:rsidRPr="00665247" w:rsidRDefault="00665247" w:rsidP="00665247">
      <w:pPr>
        <w:pStyle w:val="a3"/>
        <w:numPr>
          <w:ilvl w:val="0"/>
          <w:numId w:val="29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665247">
        <w:rPr>
          <w:rFonts w:ascii="Times New Roman" w:hAnsi="Times New Roman" w:cs="Times New Roman"/>
          <w:sz w:val="24"/>
          <w:szCs w:val="24"/>
        </w:rPr>
        <w:t>Уважительное отношение к семейным ценностям, бережное отношение к окр</w:t>
      </w:r>
      <w:r w:rsidRPr="00665247">
        <w:rPr>
          <w:rFonts w:ascii="Times New Roman" w:hAnsi="Times New Roman" w:cs="Times New Roman"/>
          <w:sz w:val="24"/>
          <w:szCs w:val="24"/>
        </w:rPr>
        <w:t>у</w:t>
      </w:r>
      <w:r w:rsidRPr="00665247">
        <w:rPr>
          <w:rFonts w:ascii="Times New Roman" w:hAnsi="Times New Roman" w:cs="Times New Roman"/>
          <w:sz w:val="24"/>
          <w:szCs w:val="24"/>
        </w:rPr>
        <w:t>жающему миру;</w:t>
      </w:r>
    </w:p>
    <w:p w:rsidR="00665247" w:rsidRPr="00665247" w:rsidRDefault="00665247" w:rsidP="00665247">
      <w:pPr>
        <w:pStyle w:val="a3"/>
        <w:numPr>
          <w:ilvl w:val="0"/>
          <w:numId w:val="29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665247">
        <w:rPr>
          <w:rFonts w:ascii="Times New Roman" w:hAnsi="Times New Roman" w:cs="Times New Roman"/>
          <w:sz w:val="24"/>
          <w:szCs w:val="24"/>
        </w:rPr>
        <w:t>Развитую мотивацию учебной деятельности и личного смысла учения;</w:t>
      </w:r>
    </w:p>
    <w:p w:rsidR="00665247" w:rsidRPr="00665247" w:rsidRDefault="00665247" w:rsidP="00665247">
      <w:pPr>
        <w:pStyle w:val="a3"/>
        <w:numPr>
          <w:ilvl w:val="0"/>
          <w:numId w:val="29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665247">
        <w:rPr>
          <w:rFonts w:ascii="Times New Roman" w:hAnsi="Times New Roman" w:cs="Times New Roman"/>
          <w:sz w:val="24"/>
          <w:szCs w:val="24"/>
        </w:rPr>
        <w:t>Рефлексивную самооценку, умение управлять своими действиями;</w:t>
      </w:r>
    </w:p>
    <w:p w:rsidR="00665247" w:rsidRPr="00665247" w:rsidRDefault="00665247" w:rsidP="00665247">
      <w:pPr>
        <w:pStyle w:val="a3"/>
        <w:numPr>
          <w:ilvl w:val="0"/>
          <w:numId w:val="29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665247">
        <w:rPr>
          <w:rFonts w:ascii="Times New Roman" w:hAnsi="Times New Roman" w:cs="Times New Roman"/>
          <w:sz w:val="24"/>
          <w:szCs w:val="24"/>
        </w:rPr>
        <w:t>Навыки сотрудничества со взрослыми и сверстниками;</w:t>
      </w:r>
    </w:p>
    <w:p w:rsidR="00665247" w:rsidRPr="00665247" w:rsidRDefault="00665247" w:rsidP="00665247">
      <w:pPr>
        <w:pStyle w:val="a3"/>
        <w:numPr>
          <w:ilvl w:val="0"/>
          <w:numId w:val="29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665247">
        <w:rPr>
          <w:rFonts w:ascii="Times New Roman" w:hAnsi="Times New Roman" w:cs="Times New Roman"/>
          <w:sz w:val="24"/>
          <w:szCs w:val="24"/>
        </w:rPr>
        <w:t>Установку на  здоровый образ жизни, наличие мотивации к творческому труду, к работе на результат.</w:t>
      </w:r>
    </w:p>
    <w:p w:rsidR="00665247" w:rsidRPr="00665247" w:rsidRDefault="00665247" w:rsidP="00665247">
      <w:pPr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</w:rPr>
      </w:pPr>
      <w:r w:rsidRPr="00665247">
        <w:rPr>
          <w:rFonts w:ascii="Times New Roman" w:hAnsi="Times New Roman" w:cs="Times New Roman"/>
          <w:b/>
          <w:sz w:val="24"/>
          <w:szCs w:val="24"/>
        </w:rPr>
        <w:t xml:space="preserve">    Метапредметные</w:t>
      </w:r>
    </w:p>
    <w:p w:rsidR="00665247" w:rsidRDefault="00970495" w:rsidP="00665247">
      <w:pPr>
        <w:pStyle w:val="a3"/>
        <w:numPr>
          <w:ilvl w:val="0"/>
          <w:numId w:val="28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принимать и сохранять цели и задачи учебной деятельности, находить средства и способы её осуществления;</w:t>
      </w:r>
    </w:p>
    <w:p w:rsidR="00970495" w:rsidRDefault="00970495" w:rsidP="00665247">
      <w:pPr>
        <w:pStyle w:val="a3"/>
        <w:numPr>
          <w:ilvl w:val="0"/>
          <w:numId w:val="28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способами выполнения заданий творческого  и поискового характера;</w:t>
      </w:r>
    </w:p>
    <w:p w:rsidR="00970495" w:rsidRDefault="00970495" w:rsidP="00665247">
      <w:pPr>
        <w:pStyle w:val="a3"/>
        <w:numPr>
          <w:ilvl w:val="0"/>
          <w:numId w:val="28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речевых средств и средств ИКТ для решения познавательных задач;</w:t>
      </w:r>
    </w:p>
    <w:p w:rsidR="00970495" w:rsidRDefault="00970495" w:rsidP="00665247">
      <w:pPr>
        <w:pStyle w:val="a3"/>
        <w:numPr>
          <w:ilvl w:val="0"/>
          <w:numId w:val="28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логическими действиями;</w:t>
      </w:r>
    </w:p>
    <w:p w:rsidR="00970495" w:rsidRDefault="00970495" w:rsidP="00970495">
      <w:pPr>
        <w:pStyle w:val="a3"/>
        <w:numPr>
          <w:ilvl w:val="0"/>
          <w:numId w:val="28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готовность признать возможность существования различных точек зрения и права каждого иметь свою, излагать свое мнение и аргументировать свою точку зрения.</w:t>
      </w:r>
    </w:p>
    <w:p w:rsidR="00970495" w:rsidRDefault="00970495" w:rsidP="00970495">
      <w:pPr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</w:rPr>
      </w:pPr>
      <w:r w:rsidRPr="00970495">
        <w:rPr>
          <w:rFonts w:ascii="Times New Roman" w:hAnsi="Times New Roman" w:cs="Times New Roman"/>
          <w:b/>
          <w:sz w:val="24"/>
          <w:szCs w:val="24"/>
        </w:rPr>
        <w:t xml:space="preserve">   Предметные</w:t>
      </w:r>
    </w:p>
    <w:p w:rsidR="00970495" w:rsidRDefault="00970495" w:rsidP="00970495">
      <w:pPr>
        <w:pStyle w:val="a3"/>
        <w:numPr>
          <w:ilvl w:val="0"/>
          <w:numId w:val="30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970495">
        <w:rPr>
          <w:rFonts w:ascii="Times New Roman" w:hAnsi="Times New Roman" w:cs="Times New Roman"/>
          <w:sz w:val="24"/>
          <w:szCs w:val="24"/>
        </w:rPr>
        <w:t xml:space="preserve">Приобретение начального опыта </w:t>
      </w:r>
      <w:r>
        <w:rPr>
          <w:rFonts w:ascii="Times New Roman" w:hAnsi="Times New Roman" w:cs="Times New Roman"/>
          <w:sz w:val="24"/>
          <w:szCs w:val="24"/>
        </w:rPr>
        <w:t>применения математических знаний для решения учебно- познавательных и учебно- практических задач;</w:t>
      </w:r>
    </w:p>
    <w:p w:rsidR="00970495" w:rsidRPr="00970495" w:rsidRDefault="00970495" w:rsidP="00970495">
      <w:pPr>
        <w:pStyle w:val="a3"/>
        <w:numPr>
          <w:ilvl w:val="0"/>
          <w:numId w:val="30"/>
        </w:num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выполнять устно и письменно арифметические действия с числами и ч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словыми выражениями, решать текстовые задачи</w:t>
      </w:r>
      <w:r w:rsidR="00B97440">
        <w:rPr>
          <w:rFonts w:ascii="Times New Roman" w:hAnsi="Times New Roman" w:cs="Times New Roman"/>
          <w:sz w:val="24"/>
          <w:szCs w:val="24"/>
        </w:rPr>
        <w:t>, выполнять и строить алгоритмы, исследовать, распознавать и изображать геометрические фигуры, работать с табл</w:t>
      </w:r>
      <w:r w:rsidR="00B97440">
        <w:rPr>
          <w:rFonts w:ascii="Times New Roman" w:hAnsi="Times New Roman" w:cs="Times New Roman"/>
          <w:sz w:val="24"/>
          <w:szCs w:val="24"/>
        </w:rPr>
        <w:t>и</w:t>
      </w:r>
      <w:r w:rsidR="00B97440">
        <w:rPr>
          <w:rFonts w:ascii="Times New Roman" w:hAnsi="Times New Roman" w:cs="Times New Roman"/>
          <w:sz w:val="24"/>
          <w:szCs w:val="24"/>
        </w:rPr>
        <w:t>цами, представлять и анализировать данные.</w:t>
      </w:r>
    </w:p>
    <w:p w:rsidR="00111780" w:rsidRDefault="001F41F2" w:rsidP="00DC0880">
      <w:pPr>
        <w:tabs>
          <w:tab w:val="right" w:pos="9355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1F41F2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1F41F2" w:rsidRPr="001F41F2" w:rsidRDefault="001F41F2" w:rsidP="00DC0880">
      <w:pPr>
        <w:tabs>
          <w:tab w:val="right" w:pos="9355"/>
        </w:tabs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11780" w:rsidRDefault="00111780" w:rsidP="00111780">
      <w:pPr>
        <w:tabs>
          <w:tab w:val="right" w:pos="9355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780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111780" w:rsidRDefault="009B1151" w:rsidP="00111780">
      <w:pPr>
        <w:tabs>
          <w:tab w:val="right" w:pos="9355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136</w:t>
      </w:r>
      <w:r w:rsidR="00111780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</w:p>
    <w:p w:rsidR="000E0E6E" w:rsidRPr="002A5743" w:rsidRDefault="000E0E6E" w:rsidP="000E0E6E">
      <w:pPr>
        <w:tabs>
          <w:tab w:val="right" w:pos="9355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97440" w:rsidRPr="002A5743">
        <w:rPr>
          <w:rFonts w:ascii="Times New Roman" w:hAnsi="Times New Roman" w:cs="Times New Roman"/>
          <w:sz w:val="24"/>
          <w:szCs w:val="24"/>
        </w:rPr>
        <w:t>Числа от 1 до 100. Нумерация. (19 часов)</w:t>
      </w:r>
    </w:p>
    <w:p w:rsidR="000E0E6E" w:rsidRPr="002A5743" w:rsidRDefault="00B97440" w:rsidP="00B97440">
      <w:pPr>
        <w:tabs>
          <w:tab w:val="right" w:pos="9355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2A5743">
        <w:rPr>
          <w:rFonts w:ascii="Times New Roman" w:hAnsi="Times New Roman" w:cs="Times New Roman"/>
          <w:sz w:val="24"/>
          <w:szCs w:val="24"/>
        </w:rPr>
        <w:t xml:space="preserve">     Числа от1 до 100.Сложение и вычитание (18 часов)</w:t>
      </w:r>
    </w:p>
    <w:p w:rsidR="000E0E6E" w:rsidRPr="002A5743" w:rsidRDefault="00B97440" w:rsidP="000E0E6E">
      <w:pPr>
        <w:tabs>
          <w:tab w:val="right" w:pos="9355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2A5743">
        <w:rPr>
          <w:rFonts w:ascii="Times New Roman" w:hAnsi="Times New Roman" w:cs="Times New Roman"/>
          <w:sz w:val="24"/>
          <w:szCs w:val="24"/>
        </w:rPr>
        <w:t xml:space="preserve">     Сложение и вычитание( устные приемы)  (28 часов)</w:t>
      </w:r>
    </w:p>
    <w:p w:rsidR="000E0E6E" w:rsidRPr="002A5743" w:rsidRDefault="00B97440" w:rsidP="000E0E6E">
      <w:pPr>
        <w:tabs>
          <w:tab w:val="right" w:pos="9355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2A5743">
        <w:rPr>
          <w:rFonts w:ascii="Times New Roman" w:hAnsi="Times New Roman" w:cs="Times New Roman"/>
          <w:sz w:val="24"/>
          <w:szCs w:val="24"/>
        </w:rPr>
        <w:t xml:space="preserve">     Сложение и вычитание ( письменные приемы) (25 часов)</w:t>
      </w:r>
    </w:p>
    <w:p w:rsidR="00101BAD" w:rsidRDefault="00B97440" w:rsidP="006D490A">
      <w:pPr>
        <w:tabs>
          <w:tab w:val="right" w:pos="9355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A5743">
        <w:rPr>
          <w:rFonts w:ascii="Times New Roman" w:hAnsi="Times New Roman" w:cs="Times New Roman"/>
          <w:sz w:val="24"/>
          <w:szCs w:val="24"/>
        </w:rPr>
        <w:t>Умножение и деление (46 часов)</w:t>
      </w:r>
    </w:p>
    <w:p w:rsidR="006D490A" w:rsidRDefault="002A5743" w:rsidP="006D490A">
      <w:pPr>
        <w:tabs>
          <w:tab w:val="right" w:pos="9355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4</w:t>
      </w:r>
      <w:r w:rsidR="006D49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P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177DE3" w:rsidRDefault="00177DE3" w:rsidP="00177DE3">
      <w:pPr>
        <w:rPr>
          <w:rFonts w:ascii="Times New Roman" w:hAnsi="Times New Roman" w:cs="Times New Roman"/>
          <w:sz w:val="24"/>
          <w:szCs w:val="24"/>
        </w:rPr>
      </w:pPr>
    </w:p>
    <w:p w:rsidR="007056E7" w:rsidRPr="00177DE3" w:rsidRDefault="00177DE3" w:rsidP="00177DE3">
      <w:p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7056E7" w:rsidRPr="00177DE3" w:rsidSect="00177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7F2" w:rsidRDefault="00B557F2" w:rsidP="001C1CFA">
      <w:pPr>
        <w:spacing w:after="0" w:line="240" w:lineRule="auto"/>
      </w:pPr>
      <w:r>
        <w:separator/>
      </w:r>
    </w:p>
  </w:endnote>
  <w:endnote w:type="continuationSeparator" w:id="1">
    <w:p w:rsidR="00B557F2" w:rsidRDefault="00B557F2" w:rsidP="001C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7F2" w:rsidRDefault="00B557F2" w:rsidP="001C1CFA">
      <w:pPr>
        <w:spacing w:after="0" w:line="240" w:lineRule="auto"/>
      </w:pPr>
      <w:r>
        <w:separator/>
      </w:r>
    </w:p>
  </w:footnote>
  <w:footnote w:type="continuationSeparator" w:id="1">
    <w:p w:rsidR="00B557F2" w:rsidRDefault="00B557F2" w:rsidP="001C1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577"/>
    <w:multiLevelType w:val="hybridMultilevel"/>
    <w:tmpl w:val="B7248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F5E3C"/>
    <w:multiLevelType w:val="hybridMultilevel"/>
    <w:tmpl w:val="C418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026FE"/>
    <w:multiLevelType w:val="hybridMultilevel"/>
    <w:tmpl w:val="377CFC08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">
    <w:nsid w:val="0D714C42"/>
    <w:multiLevelType w:val="hybridMultilevel"/>
    <w:tmpl w:val="8DB4D482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19E113D7"/>
    <w:multiLevelType w:val="hybridMultilevel"/>
    <w:tmpl w:val="88F48CAA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1AF320E4"/>
    <w:multiLevelType w:val="hybridMultilevel"/>
    <w:tmpl w:val="265862DC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6">
    <w:nsid w:val="1DED3338"/>
    <w:multiLevelType w:val="hybridMultilevel"/>
    <w:tmpl w:val="34B2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D6457"/>
    <w:multiLevelType w:val="hybridMultilevel"/>
    <w:tmpl w:val="316E9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2346E"/>
    <w:multiLevelType w:val="hybridMultilevel"/>
    <w:tmpl w:val="3116A7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A077E0B"/>
    <w:multiLevelType w:val="hybridMultilevel"/>
    <w:tmpl w:val="848A4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249F0"/>
    <w:multiLevelType w:val="hybridMultilevel"/>
    <w:tmpl w:val="EA242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2389A"/>
    <w:multiLevelType w:val="hybridMultilevel"/>
    <w:tmpl w:val="5AFA999C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36D30BE9"/>
    <w:multiLevelType w:val="hybridMultilevel"/>
    <w:tmpl w:val="11344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04174"/>
    <w:multiLevelType w:val="hybridMultilevel"/>
    <w:tmpl w:val="86BE8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53CA4"/>
    <w:multiLevelType w:val="hybridMultilevel"/>
    <w:tmpl w:val="23B0619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5603E91"/>
    <w:multiLevelType w:val="hybridMultilevel"/>
    <w:tmpl w:val="1EAE59A4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6">
    <w:nsid w:val="45CD0298"/>
    <w:multiLevelType w:val="hybridMultilevel"/>
    <w:tmpl w:val="4A24D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6285E"/>
    <w:multiLevelType w:val="hybridMultilevel"/>
    <w:tmpl w:val="8F8C7F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7694756"/>
    <w:multiLevelType w:val="hybridMultilevel"/>
    <w:tmpl w:val="D4740E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8471985"/>
    <w:multiLevelType w:val="hybridMultilevel"/>
    <w:tmpl w:val="5A7248DE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0">
    <w:nsid w:val="488C664F"/>
    <w:multiLevelType w:val="hybridMultilevel"/>
    <w:tmpl w:val="733C3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981B02"/>
    <w:multiLevelType w:val="hybridMultilevel"/>
    <w:tmpl w:val="8E76C5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5F02E48"/>
    <w:multiLevelType w:val="hybridMultilevel"/>
    <w:tmpl w:val="7A64E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35040A"/>
    <w:multiLevelType w:val="hybridMultilevel"/>
    <w:tmpl w:val="E02ED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A4741"/>
    <w:multiLevelType w:val="hybridMultilevel"/>
    <w:tmpl w:val="8B18C3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40B57A4"/>
    <w:multiLevelType w:val="hybridMultilevel"/>
    <w:tmpl w:val="E36A1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14B5C"/>
    <w:multiLevelType w:val="hybridMultilevel"/>
    <w:tmpl w:val="582E440A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>
    <w:nsid w:val="699706B5"/>
    <w:multiLevelType w:val="hybridMultilevel"/>
    <w:tmpl w:val="19C2ACD4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8">
    <w:nsid w:val="72E92356"/>
    <w:multiLevelType w:val="hybridMultilevel"/>
    <w:tmpl w:val="65F26A5A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9">
    <w:nsid w:val="7B8904C8"/>
    <w:multiLevelType w:val="hybridMultilevel"/>
    <w:tmpl w:val="28769A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19"/>
  </w:num>
  <w:num w:numId="4">
    <w:abstractNumId w:val="16"/>
  </w:num>
  <w:num w:numId="5">
    <w:abstractNumId w:val="25"/>
  </w:num>
  <w:num w:numId="6">
    <w:abstractNumId w:val="13"/>
  </w:num>
  <w:num w:numId="7">
    <w:abstractNumId w:val="17"/>
  </w:num>
  <w:num w:numId="8">
    <w:abstractNumId w:val="1"/>
  </w:num>
  <w:num w:numId="9">
    <w:abstractNumId w:val="23"/>
  </w:num>
  <w:num w:numId="10">
    <w:abstractNumId w:val="3"/>
  </w:num>
  <w:num w:numId="11">
    <w:abstractNumId w:val="6"/>
  </w:num>
  <w:num w:numId="12">
    <w:abstractNumId w:val="8"/>
  </w:num>
  <w:num w:numId="13">
    <w:abstractNumId w:val="7"/>
  </w:num>
  <w:num w:numId="14">
    <w:abstractNumId w:val="24"/>
  </w:num>
  <w:num w:numId="15">
    <w:abstractNumId w:val="9"/>
  </w:num>
  <w:num w:numId="16">
    <w:abstractNumId w:val="29"/>
  </w:num>
  <w:num w:numId="17">
    <w:abstractNumId w:val="12"/>
  </w:num>
  <w:num w:numId="18">
    <w:abstractNumId w:val="18"/>
  </w:num>
  <w:num w:numId="19">
    <w:abstractNumId w:val="0"/>
  </w:num>
  <w:num w:numId="20">
    <w:abstractNumId w:val="15"/>
  </w:num>
  <w:num w:numId="21">
    <w:abstractNumId w:val="2"/>
  </w:num>
  <w:num w:numId="22">
    <w:abstractNumId w:val="27"/>
  </w:num>
  <w:num w:numId="23">
    <w:abstractNumId w:val="5"/>
  </w:num>
  <w:num w:numId="24">
    <w:abstractNumId w:val="26"/>
  </w:num>
  <w:num w:numId="25">
    <w:abstractNumId w:val="11"/>
  </w:num>
  <w:num w:numId="26">
    <w:abstractNumId w:val="21"/>
  </w:num>
  <w:num w:numId="27">
    <w:abstractNumId w:val="14"/>
  </w:num>
  <w:num w:numId="28">
    <w:abstractNumId w:val="22"/>
  </w:num>
  <w:num w:numId="29">
    <w:abstractNumId w:val="10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11B5"/>
    <w:rsid w:val="00050789"/>
    <w:rsid w:val="000E0E6E"/>
    <w:rsid w:val="000E388B"/>
    <w:rsid w:val="000E5EE0"/>
    <w:rsid w:val="000E6713"/>
    <w:rsid w:val="00101BAD"/>
    <w:rsid w:val="00111780"/>
    <w:rsid w:val="0013273E"/>
    <w:rsid w:val="00163015"/>
    <w:rsid w:val="00177DE3"/>
    <w:rsid w:val="00190AB6"/>
    <w:rsid w:val="001C0F00"/>
    <w:rsid w:val="001C1CFA"/>
    <w:rsid w:val="001D2273"/>
    <w:rsid w:val="001F1018"/>
    <w:rsid w:val="001F41F2"/>
    <w:rsid w:val="002238ED"/>
    <w:rsid w:val="002343A3"/>
    <w:rsid w:val="002A2ECD"/>
    <w:rsid w:val="002A5743"/>
    <w:rsid w:val="003277D6"/>
    <w:rsid w:val="00366049"/>
    <w:rsid w:val="00390118"/>
    <w:rsid w:val="003B5630"/>
    <w:rsid w:val="003E292F"/>
    <w:rsid w:val="00402AA6"/>
    <w:rsid w:val="00414571"/>
    <w:rsid w:val="004301F1"/>
    <w:rsid w:val="00496591"/>
    <w:rsid w:val="00532C86"/>
    <w:rsid w:val="00540C44"/>
    <w:rsid w:val="00544EAC"/>
    <w:rsid w:val="005954C1"/>
    <w:rsid w:val="005B6352"/>
    <w:rsid w:val="005F3EA7"/>
    <w:rsid w:val="00632B83"/>
    <w:rsid w:val="00665247"/>
    <w:rsid w:val="006D490A"/>
    <w:rsid w:val="00700E6B"/>
    <w:rsid w:val="007056E7"/>
    <w:rsid w:val="007973DC"/>
    <w:rsid w:val="007F6ED9"/>
    <w:rsid w:val="00816F3F"/>
    <w:rsid w:val="00886CB6"/>
    <w:rsid w:val="008D337B"/>
    <w:rsid w:val="009211B5"/>
    <w:rsid w:val="00970495"/>
    <w:rsid w:val="00985D82"/>
    <w:rsid w:val="009A21DA"/>
    <w:rsid w:val="009B1151"/>
    <w:rsid w:val="009B4DE4"/>
    <w:rsid w:val="009D7D6E"/>
    <w:rsid w:val="009F3C3A"/>
    <w:rsid w:val="00A43F1F"/>
    <w:rsid w:val="00A5113F"/>
    <w:rsid w:val="00A90DC3"/>
    <w:rsid w:val="00A922A3"/>
    <w:rsid w:val="00AF1803"/>
    <w:rsid w:val="00B13C8A"/>
    <w:rsid w:val="00B557F2"/>
    <w:rsid w:val="00B76AAF"/>
    <w:rsid w:val="00B97440"/>
    <w:rsid w:val="00BA6845"/>
    <w:rsid w:val="00BD584B"/>
    <w:rsid w:val="00BF3AE1"/>
    <w:rsid w:val="00C95456"/>
    <w:rsid w:val="00D319C3"/>
    <w:rsid w:val="00D32204"/>
    <w:rsid w:val="00DA1663"/>
    <w:rsid w:val="00DC0880"/>
    <w:rsid w:val="00DC0FF2"/>
    <w:rsid w:val="00DD17BF"/>
    <w:rsid w:val="00E14FF1"/>
    <w:rsid w:val="00E80136"/>
    <w:rsid w:val="00E93D5C"/>
    <w:rsid w:val="00EC7E39"/>
    <w:rsid w:val="00ED1DE6"/>
    <w:rsid w:val="00EF2F12"/>
    <w:rsid w:val="00EF5B59"/>
    <w:rsid w:val="00FA126D"/>
    <w:rsid w:val="00FE0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EC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C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C1CFA"/>
  </w:style>
  <w:style w:type="paragraph" w:styleId="a6">
    <w:name w:val="footer"/>
    <w:basedOn w:val="a"/>
    <w:link w:val="a7"/>
    <w:uiPriority w:val="99"/>
    <w:semiHidden/>
    <w:unhideWhenUsed/>
    <w:rsid w:val="001C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1C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2B1D8-3393-42D9-B9AE-3618D46E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35</cp:revision>
  <dcterms:created xsi:type="dcterms:W3CDTF">2011-09-10T00:48:00Z</dcterms:created>
  <dcterms:modified xsi:type="dcterms:W3CDTF">2012-09-09T07:49:00Z</dcterms:modified>
</cp:coreProperties>
</file>